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B0D30" w14:textId="1D898B00" w:rsidR="003F0642" w:rsidRPr="005C4665" w:rsidRDefault="00C32C61" w:rsidP="005C4665">
      <w:pPr>
        <w:pStyle w:val="Normale1"/>
        <w:pBdr>
          <w:top w:val="nil"/>
          <w:left w:val="nil"/>
          <w:bottom w:val="nil"/>
          <w:right w:val="nil"/>
          <w:between w:val="nil"/>
        </w:pBdr>
        <w:jc w:val="center"/>
        <w:rPr>
          <w:rFonts w:asciiTheme="majorHAnsi" w:eastAsia="Calibri" w:hAnsiTheme="majorHAnsi" w:cstheme="majorHAnsi"/>
          <w:sz w:val="20"/>
          <w:szCs w:val="20"/>
        </w:rPr>
      </w:pPr>
      <w:bookmarkStart w:id="0" w:name="_GoBack"/>
      <w:bookmarkEnd w:id="0"/>
      <w:r w:rsidRPr="005C4665">
        <w:rPr>
          <w:rFonts w:asciiTheme="majorHAnsi" w:eastAsia="Calibri" w:hAnsiTheme="majorHAnsi" w:cstheme="majorHAnsi"/>
          <w:b/>
          <w:sz w:val="20"/>
          <w:szCs w:val="20"/>
        </w:rPr>
        <w:t>ALLE FAMIGLIE DEGLI ALUNNI DELLE TERZE CLASSI DELLA SCUOLA SECONDARIA DI 1° GRADO</w:t>
      </w:r>
    </w:p>
    <w:p w14:paraId="3CA5AA6D" w14:textId="77777777" w:rsidR="003F0642" w:rsidRPr="005C4665" w:rsidRDefault="003F0642">
      <w:pPr>
        <w:pStyle w:val="Normale1"/>
        <w:pBdr>
          <w:top w:val="nil"/>
          <w:left w:val="nil"/>
          <w:bottom w:val="nil"/>
          <w:right w:val="nil"/>
          <w:between w:val="nil"/>
        </w:pBdr>
        <w:jc w:val="both"/>
        <w:rPr>
          <w:rFonts w:asciiTheme="majorHAnsi" w:eastAsia="Calibri" w:hAnsiTheme="majorHAnsi" w:cstheme="majorHAnsi"/>
          <w:sz w:val="20"/>
          <w:szCs w:val="20"/>
        </w:rPr>
      </w:pPr>
    </w:p>
    <w:p w14:paraId="21DD78A8" w14:textId="017B4024" w:rsidR="005C4665" w:rsidRPr="00BD4D9B" w:rsidRDefault="00C32C61">
      <w:pPr>
        <w:pStyle w:val="Normale1"/>
        <w:pBdr>
          <w:top w:val="nil"/>
          <w:left w:val="nil"/>
          <w:bottom w:val="nil"/>
          <w:right w:val="nil"/>
          <w:between w:val="nil"/>
        </w:pBdr>
        <w:jc w:val="both"/>
        <w:rPr>
          <w:rFonts w:asciiTheme="majorHAnsi" w:eastAsia="Calibri" w:hAnsiTheme="majorHAnsi" w:cstheme="majorHAnsi"/>
          <w:b/>
          <w:sz w:val="20"/>
          <w:szCs w:val="20"/>
        </w:rPr>
      </w:pPr>
      <w:r w:rsidRPr="005C4665">
        <w:rPr>
          <w:rFonts w:asciiTheme="majorHAnsi" w:eastAsia="Calibri" w:hAnsiTheme="majorHAnsi" w:cstheme="majorHAnsi"/>
          <w:b/>
          <w:sz w:val="20"/>
          <w:szCs w:val="20"/>
        </w:rPr>
        <w:t xml:space="preserve">Adempimenti dei genitori e degli esercenti la responsabilità genitoriale </w:t>
      </w:r>
    </w:p>
    <w:p w14:paraId="0CF85F58" w14:textId="77777777" w:rsidR="003F0642" w:rsidRPr="005C4665" w:rsidRDefault="00C32C61">
      <w:pPr>
        <w:pStyle w:val="Normale1"/>
        <w:pBdr>
          <w:top w:val="nil"/>
          <w:left w:val="nil"/>
          <w:bottom w:val="nil"/>
          <w:right w:val="nil"/>
          <w:between w:val="nil"/>
        </w:pBdr>
        <w:jc w:val="both"/>
        <w:rPr>
          <w:rFonts w:asciiTheme="majorHAnsi" w:eastAsia="Calibri" w:hAnsiTheme="majorHAnsi" w:cstheme="majorHAnsi"/>
          <w:sz w:val="20"/>
          <w:szCs w:val="20"/>
        </w:rPr>
      </w:pPr>
      <w:r w:rsidRPr="005C4665">
        <w:rPr>
          <w:rFonts w:asciiTheme="majorHAnsi" w:eastAsia="Calibri" w:hAnsiTheme="majorHAnsi" w:cstheme="majorHAnsi"/>
          <w:sz w:val="20"/>
          <w:szCs w:val="20"/>
        </w:rPr>
        <w:t xml:space="preserve">I genitori e gli esercenti la responsabilità genitoriale per effettuare l’iscrizione on line: </w:t>
      </w:r>
    </w:p>
    <w:p w14:paraId="2F6E7309" w14:textId="77777777" w:rsidR="003F0642" w:rsidRPr="005C4665" w:rsidRDefault="00C32C61">
      <w:pPr>
        <w:pStyle w:val="Normale1"/>
        <w:pBdr>
          <w:top w:val="nil"/>
          <w:left w:val="nil"/>
          <w:bottom w:val="nil"/>
          <w:right w:val="nil"/>
          <w:between w:val="nil"/>
        </w:pBdr>
        <w:jc w:val="both"/>
        <w:rPr>
          <w:rFonts w:asciiTheme="majorHAnsi" w:eastAsia="Calibri" w:hAnsiTheme="majorHAnsi" w:cstheme="majorHAnsi"/>
          <w:sz w:val="20"/>
          <w:szCs w:val="20"/>
        </w:rPr>
      </w:pPr>
      <w:r w:rsidRPr="005C4665">
        <w:rPr>
          <w:rFonts w:asciiTheme="majorHAnsi" w:eastAsia="Calibri" w:hAnsiTheme="majorHAnsi" w:cstheme="majorHAnsi"/>
          <w:b/>
          <w:sz w:val="20"/>
          <w:szCs w:val="20"/>
        </w:rPr>
        <w:t>1.</w:t>
      </w:r>
      <w:r w:rsidRPr="005C4665">
        <w:rPr>
          <w:rFonts w:asciiTheme="majorHAnsi" w:eastAsia="Calibri" w:hAnsiTheme="majorHAnsi" w:cstheme="majorHAnsi"/>
          <w:sz w:val="20"/>
          <w:szCs w:val="20"/>
        </w:rPr>
        <w:t xml:space="preserve"> individuano la scuola d’interesse tramite il servizio “Scuola in Chiaro” presente sulla piattaforma Unica (</w:t>
      </w:r>
      <w:hyperlink r:id="rId5">
        <w:r w:rsidRPr="005C4665">
          <w:rPr>
            <w:rFonts w:asciiTheme="majorHAnsi" w:eastAsia="Calibri" w:hAnsiTheme="majorHAnsi" w:cstheme="majorHAnsi"/>
            <w:sz w:val="20"/>
            <w:szCs w:val="20"/>
          </w:rPr>
          <w:t>https://unica.istruzione.gov.it</w:t>
        </w:r>
      </w:hyperlink>
      <w:r w:rsidRPr="005C4665">
        <w:rPr>
          <w:rFonts w:asciiTheme="majorHAnsi" w:eastAsia="Calibri" w:hAnsiTheme="majorHAnsi" w:cstheme="majorHAnsi"/>
          <w:sz w:val="20"/>
          <w:szCs w:val="20"/>
        </w:rPr>
        <w:t>).</w:t>
      </w:r>
    </w:p>
    <w:p w14:paraId="3B3FDF5C" w14:textId="24E1A365" w:rsidR="003F0642" w:rsidRPr="005C4665" w:rsidRDefault="00C32C61">
      <w:pPr>
        <w:pStyle w:val="Normale1"/>
        <w:pBdr>
          <w:top w:val="nil"/>
          <w:left w:val="nil"/>
          <w:bottom w:val="nil"/>
          <w:right w:val="nil"/>
          <w:between w:val="nil"/>
        </w:pBdr>
        <w:jc w:val="both"/>
        <w:rPr>
          <w:rFonts w:asciiTheme="majorHAnsi" w:eastAsia="Calibri" w:hAnsiTheme="majorHAnsi" w:cstheme="majorHAnsi"/>
          <w:sz w:val="20"/>
          <w:szCs w:val="20"/>
        </w:rPr>
      </w:pPr>
      <w:r w:rsidRPr="005C4665">
        <w:rPr>
          <w:rFonts w:asciiTheme="majorHAnsi" w:eastAsia="Calibri" w:hAnsiTheme="majorHAnsi" w:cstheme="majorHAnsi"/>
          <w:b/>
          <w:sz w:val="20"/>
          <w:szCs w:val="20"/>
        </w:rPr>
        <w:t>2.</w:t>
      </w:r>
      <w:r w:rsidR="00AC3C9D">
        <w:rPr>
          <w:rFonts w:asciiTheme="majorHAnsi" w:eastAsia="Calibri" w:hAnsiTheme="majorHAnsi" w:cstheme="majorHAnsi"/>
          <w:sz w:val="20"/>
          <w:szCs w:val="20"/>
        </w:rPr>
        <w:t xml:space="preserve"> </w:t>
      </w:r>
      <w:r w:rsidRPr="005C4665">
        <w:rPr>
          <w:rFonts w:asciiTheme="majorHAnsi" w:eastAsia="Calibri" w:hAnsiTheme="majorHAnsi" w:cstheme="majorHAnsi"/>
          <w:sz w:val="20"/>
          <w:szCs w:val="20"/>
        </w:rPr>
        <w:t>accedono all’area riservata della Piattaforma Unica, sezione “Orientamento” (</w:t>
      </w:r>
      <w:hyperlink r:id="rId6">
        <w:r w:rsidRPr="005C4665">
          <w:rPr>
            <w:rFonts w:asciiTheme="majorHAnsi" w:eastAsia="Calibri" w:hAnsiTheme="majorHAnsi" w:cstheme="majorHAnsi"/>
            <w:sz w:val="20"/>
            <w:szCs w:val="20"/>
          </w:rPr>
          <w:t>https://unica.istruzione.gov.it/it/orientamento/iscrizioni</w:t>
        </w:r>
      </w:hyperlink>
      <w:r w:rsidRPr="005C4665">
        <w:rPr>
          <w:rFonts w:asciiTheme="majorHAnsi" w:eastAsia="Calibri" w:hAnsiTheme="majorHAnsi" w:cstheme="majorHAnsi"/>
          <w:sz w:val="20"/>
          <w:szCs w:val="20"/>
        </w:rPr>
        <w:t xml:space="preserve">) utilizzando le credenziali SPID (Sistema Pubblico di Identità Digitale), CIE (Carta di identità elettronica), CNS (Carta Nazionale dei Servizi) oppure </w:t>
      </w:r>
      <w:proofErr w:type="spellStart"/>
      <w:r w:rsidRPr="005C4665">
        <w:rPr>
          <w:rFonts w:asciiTheme="majorHAnsi" w:eastAsia="Calibri" w:hAnsiTheme="majorHAnsi" w:cstheme="majorHAnsi"/>
          <w:sz w:val="20"/>
          <w:szCs w:val="20"/>
        </w:rPr>
        <w:t>eIDAS</w:t>
      </w:r>
      <w:proofErr w:type="spellEnd"/>
      <w:r w:rsidRPr="005C4665">
        <w:rPr>
          <w:rFonts w:asciiTheme="majorHAnsi" w:eastAsia="Calibri" w:hAnsiTheme="majorHAnsi" w:cstheme="majorHAnsi"/>
          <w:sz w:val="20"/>
          <w:szCs w:val="20"/>
        </w:rPr>
        <w:t xml:space="preserve"> (</w:t>
      </w:r>
      <w:proofErr w:type="spellStart"/>
      <w:r w:rsidRPr="005C4665">
        <w:rPr>
          <w:rFonts w:asciiTheme="majorHAnsi" w:eastAsia="Calibri" w:hAnsiTheme="majorHAnsi" w:cstheme="majorHAnsi"/>
          <w:sz w:val="20"/>
          <w:szCs w:val="20"/>
        </w:rPr>
        <w:t>electronic</w:t>
      </w:r>
      <w:proofErr w:type="spellEnd"/>
      <w:r w:rsidRPr="005C4665">
        <w:rPr>
          <w:rFonts w:asciiTheme="majorHAnsi" w:eastAsia="Calibri" w:hAnsiTheme="majorHAnsi" w:cstheme="majorHAnsi"/>
          <w:sz w:val="20"/>
          <w:szCs w:val="20"/>
        </w:rPr>
        <w:t xml:space="preserve"> </w:t>
      </w:r>
      <w:proofErr w:type="spellStart"/>
      <w:r w:rsidRPr="005C4665">
        <w:rPr>
          <w:rFonts w:asciiTheme="majorHAnsi" w:eastAsia="Calibri" w:hAnsiTheme="majorHAnsi" w:cstheme="majorHAnsi"/>
          <w:sz w:val="20"/>
          <w:szCs w:val="20"/>
        </w:rPr>
        <w:t>IDentification</w:t>
      </w:r>
      <w:proofErr w:type="spellEnd"/>
      <w:r w:rsidRPr="005C4665">
        <w:rPr>
          <w:rFonts w:asciiTheme="majorHAnsi" w:eastAsia="Calibri" w:hAnsiTheme="majorHAnsi" w:cstheme="majorHAnsi"/>
          <w:sz w:val="20"/>
          <w:szCs w:val="20"/>
        </w:rPr>
        <w:t xml:space="preserve"> </w:t>
      </w:r>
      <w:proofErr w:type="spellStart"/>
      <w:r w:rsidRPr="005C4665">
        <w:rPr>
          <w:rFonts w:asciiTheme="majorHAnsi" w:eastAsia="Calibri" w:hAnsiTheme="majorHAnsi" w:cstheme="majorHAnsi"/>
          <w:sz w:val="20"/>
          <w:szCs w:val="20"/>
        </w:rPr>
        <w:t>Authentication</w:t>
      </w:r>
      <w:proofErr w:type="spellEnd"/>
      <w:r w:rsidRPr="005C4665">
        <w:rPr>
          <w:rFonts w:asciiTheme="majorHAnsi" w:eastAsia="Calibri" w:hAnsiTheme="majorHAnsi" w:cstheme="majorHAnsi"/>
          <w:sz w:val="20"/>
          <w:szCs w:val="20"/>
        </w:rPr>
        <w:t xml:space="preserve"> and </w:t>
      </w:r>
      <w:proofErr w:type="spellStart"/>
      <w:r w:rsidRPr="005C4665">
        <w:rPr>
          <w:rFonts w:asciiTheme="majorHAnsi" w:eastAsia="Calibri" w:hAnsiTheme="majorHAnsi" w:cstheme="majorHAnsi"/>
          <w:sz w:val="20"/>
          <w:szCs w:val="20"/>
        </w:rPr>
        <w:t>Signature</w:t>
      </w:r>
      <w:proofErr w:type="spellEnd"/>
      <w:r w:rsidRPr="005C4665">
        <w:rPr>
          <w:rFonts w:asciiTheme="majorHAnsi" w:eastAsia="Calibri" w:hAnsiTheme="majorHAnsi" w:cstheme="majorHAnsi"/>
          <w:sz w:val="20"/>
          <w:szCs w:val="20"/>
        </w:rPr>
        <w:t xml:space="preserve">); </w:t>
      </w:r>
    </w:p>
    <w:p w14:paraId="1C68A404" w14:textId="7A48B865" w:rsidR="003F0642" w:rsidRPr="005C4665" w:rsidRDefault="00C32C61">
      <w:pPr>
        <w:pStyle w:val="Normale1"/>
        <w:pBdr>
          <w:top w:val="nil"/>
          <w:left w:val="nil"/>
          <w:bottom w:val="nil"/>
          <w:right w:val="nil"/>
          <w:between w:val="nil"/>
        </w:pBdr>
        <w:jc w:val="both"/>
        <w:rPr>
          <w:rFonts w:asciiTheme="majorHAnsi" w:eastAsia="Calibri" w:hAnsiTheme="majorHAnsi" w:cstheme="majorHAnsi"/>
          <w:sz w:val="20"/>
          <w:szCs w:val="20"/>
        </w:rPr>
      </w:pPr>
      <w:r w:rsidRPr="005C4665">
        <w:rPr>
          <w:rFonts w:asciiTheme="majorHAnsi" w:eastAsia="Calibri" w:hAnsiTheme="majorHAnsi" w:cstheme="majorHAnsi"/>
          <w:b/>
          <w:sz w:val="20"/>
          <w:szCs w:val="20"/>
        </w:rPr>
        <w:t>3.</w:t>
      </w:r>
      <w:r w:rsidRPr="005C4665">
        <w:rPr>
          <w:rFonts w:asciiTheme="majorHAnsi" w:eastAsia="Calibri" w:hAnsiTheme="majorHAnsi" w:cstheme="majorHAnsi"/>
          <w:sz w:val="20"/>
          <w:szCs w:val="20"/>
        </w:rPr>
        <w:t xml:space="preserve"> compilano la domanda in tutte le sue parti, mediante il modulo on line, a partire dalle ore 8:00 del</w:t>
      </w:r>
      <w:r w:rsidR="005C4665" w:rsidRPr="005C4665">
        <w:rPr>
          <w:rFonts w:asciiTheme="majorHAnsi" w:eastAsia="Calibri" w:hAnsiTheme="majorHAnsi" w:cstheme="majorHAnsi"/>
          <w:sz w:val="20"/>
          <w:szCs w:val="20"/>
        </w:rPr>
        <w:t>l’8</w:t>
      </w:r>
      <w:r w:rsidRPr="005C4665">
        <w:rPr>
          <w:rFonts w:asciiTheme="majorHAnsi" w:eastAsia="Calibri" w:hAnsiTheme="majorHAnsi" w:cstheme="majorHAnsi"/>
          <w:sz w:val="20"/>
          <w:szCs w:val="20"/>
        </w:rPr>
        <w:t xml:space="preserve"> gennaio 202</w:t>
      </w:r>
      <w:r w:rsidR="005C4665" w:rsidRPr="005C4665">
        <w:rPr>
          <w:rFonts w:asciiTheme="majorHAnsi" w:eastAsia="Calibri" w:hAnsiTheme="majorHAnsi" w:cstheme="majorHAnsi"/>
          <w:sz w:val="20"/>
          <w:szCs w:val="20"/>
        </w:rPr>
        <w:t>5</w:t>
      </w:r>
      <w:r w:rsidRPr="005C4665">
        <w:rPr>
          <w:rFonts w:asciiTheme="majorHAnsi" w:eastAsia="Calibri" w:hAnsiTheme="majorHAnsi" w:cstheme="majorHAnsi"/>
          <w:sz w:val="20"/>
          <w:szCs w:val="20"/>
        </w:rPr>
        <w:t>;</w:t>
      </w:r>
    </w:p>
    <w:p w14:paraId="7568EDE3" w14:textId="6B214AC4" w:rsidR="003F0642" w:rsidRPr="005C4665" w:rsidRDefault="00C32C61">
      <w:pPr>
        <w:pStyle w:val="Normale1"/>
        <w:pBdr>
          <w:top w:val="nil"/>
          <w:left w:val="nil"/>
          <w:bottom w:val="nil"/>
          <w:right w:val="nil"/>
          <w:between w:val="nil"/>
        </w:pBdr>
        <w:jc w:val="both"/>
        <w:rPr>
          <w:rFonts w:asciiTheme="majorHAnsi" w:eastAsia="Calibri" w:hAnsiTheme="majorHAnsi" w:cstheme="majorHAnsi"/>
          <w:sz w:val="20"/>
          <w:szCs w:val="20"/>
        </w:rPr>
      </w:pPr>
      <w:r w:rsidRPr="005C4665">
        <w:rPr>
          <w:rFonts w:asciiTheme="majorHAnsi" w:eastAsia="Calibri" w:hAnsiTheme="majorHAnsi" w:cstheme="majorHAnsi"/>
          <w:b/>
          <w:sz w:val="20"/>
          <w:szCs w:val="20"/>
        </w:rPr>
        <w:t>4.</w:t>
      </w:r>
      <w:r w:rsidRPr="005C4665">
        <w:rPr>
          <w:rFonts w:asciiTheme="majorHAnsi" w:eastAsia="Calibri" w:hAnsiTheme="majorHAnsi" w:cstheme="majorHAnsi"/>
          <w:sz w:val="20"/>
          <w:szCs w:val="20"/>
        </w:rPr>
        <w:t xml:space="preserve"> inviano la domanda d’iscrizione alla scuola di destinazione entro le ore 20:00 del </w:t>
      </w:r>
      <w:r w:rsidR="005C4665" w:rsidRPr="005C4665">
        <w:rPr>
          <w:rFonts w:asciiTheme="majorHAnsi" w:eastAsia="Calibri" w:hAnsiTheme="majorHAnsi" w:cstheme="majorHAnsi"/>
          <w:sz w:val="20"/>
          <w:szCs w:val="20"/>
        </w:rPr>
        <w:t>31</w:t>
      </w:r>
      <w:r w:rsidRPr="005C4665">
        <w:rPr>
          <w:rFonts w:asciiTheme="majorHAnsi" w:eastAsia="Calibri" w:hAnsiTheme="majorHAnsi" w:cstheme="majorHAnsi"/>
          <w:sz w:val="20"/>
          <w:szCs w:val="20"/>
        </w:rPr>
        <w:t xml:space="preserve"> </w:t>
      </w:r>
      <w:r w:rsidR="005C4665" w:rsidRPr="005C4665">
        <w:rPr>
          <w:rFonts w:asciiTheme="majorHAnsi" w:eastAsia="Calibri" w:hAnsiTheme="majorHAnsi" w:cstheme="majorHAnsi"/>
          <w:sz w:val="20"/>
          <w:szCs w:val="20"/>
        </w:rPr>
        <w:t>gennaio</w:t>
      </w:r>
      <w:r w:rsidRPr="005C4665">
        <w:rPr>
          <w:rFonts w:asciiTheme="majorHAnsi" w:eastAsia="Calibri" w:hAnsiTheme="majorHAnsi" w:cstheme="majorHAnsi"/>
          <w:sz w:val="20"/>
          <w:szCs w:val="20"/>
        </w:rPr>
        <w:t xml:space="preserve"> 202</w:t>
      </w:r>
      <w:r w:rsidR="005C4665" w:rsidRPr="005C4665">
        <w:rPr>
          <w:rFonts w:asciiTheme="majorHAnsi" w:eastAsia="Calibri" w:hAnsiTheme="majorHAnsi" w:cstheme="majorHAnsi"/>
          <w:sz w:val="20"/>
          <w:szCs w:val="20"/>
        </w:rPr>
        <w:t>5</w:t>
      </w:r>
      <w:r w:rsidRPr="005C4665">
        <w:rPr>
          <w:rFonts w:asciiTheme="majorHAnsi" w:eastAsia="Calibri" w:hAnsiTheme="majorHAnsi" w:cstheme="majorHAnsi"/>
          <w:sz w:val="20"/>
          <w:szCs w:val="20"/>
        </w:rPr>
        <w:t>;</w:t>
      </w:r>
    </w:p>
    <w:p w14:paraId="58C2A986" w14:textId="77777777" w:rsidR="005C4665" w:rsidRPr="005C4665" w:rsidRDefault="005C4665">
      <w:pPr>
        <w:pStyle w:val="Normale1"/>
        <w:pBdr>
          <w:top w:val="nil"/>
          <w:left w:val="nil"/>
          <w:bottom w:val="nil"/>
          <w:right w:val="nil"/>
          <w:between w:val="nil"/>
        </w:pBdr>
        <w:jc w:val="both"/>
        <w:rPr>
          <w:rFonts w:asciiTheme="majorHAnsi" w:eastAsia="Calibri" w:hAnsiTheme="majorHAnsi" w:cstheme="majorHAnsi"/>
          <w:b/>
          <w:sz w:val="20"/>
          <w:szCs w:val="20"/>
        </w:rPr>
      </w:pPr>
    </w:p>
    <w:p w14:paraId="6DABE582" w14:textId="1C0239D8" w:rsidR="003F0642" w:rsidRPr="005C4665" w:rsidRDefault="00C32C61">
      <w:pPr>
        <w:pStyle w:val="Normale1"/>
        <w:pBdr>
          <w:top w:val="nil"/>
          <w:left w:val="nil"/>
          <w:bottom w:val="nil"/>
          <w:right w:val="nil"/>
          <w:between w:val="nil"/>
        </w:pBdr>
        <w:jc w:val="both"/>
        <w:rPr>
          <w:rFonts w:asciiTheme="majorHAnsi" w:eastAsia="Calibri" w:hAnsiTheme="majorHAnsi" w:cstheme="majorHAnsi"/>
          <w:sz w:val="20"/>
          <w:szCs w:val="20"/>
        </w:rPr>
      </w:pPr>
      <w:r w:rsidRPr="005C4665">
        <w:rPr>
          <w:rFonts w:asciiTheme="majorHAnsi" w:eastAsia="Calibri" w:hAnsiTheme="majorHAnsi" w:cstheme="majorHAnsi"/>
          <w:sz w:val="20"/>
          <w:szCs w:val="20"/>
        </w:rPr>
        <w:t xml:space="preserve">Sarà possibile presentare una sola richiesta di iscrizione </w:t>
      </w:r>
      <w:r w:rsidRPr="005C4665">
        <w:rPr>
          <w:rFonts w:asciiTheme="majorHAnsi" w:eastAsia="Calibri" w:hAnsiTheme="majorHAnsi" w:cstheme="majorHAnsi"/>
          <w:i/>
          <w:sz w:val="20"/>
          <w:szCs w:val="20"/>
        </w:rPr>
        <w:t xml:space="preserve">online </w:t>
      </w:r>
      <w:r w:rsidRPr="005C4665">
        <w:rPr>
          <w:rFonts w:asciiTheme="majorHAnsi" w:eastAsia="Calibri" w:hAnsiTheme="majorHAnsi" w:cstheme="majorHAnsi"/>
          <w:sz w:val="20"/>
          <w:szCs w:val="20"/>
        </w:rPr>
        <w:t xml:space="preserve">per ogni alunno/studente, ma potranno essere indicate fino ad altre due preferenze, nel caso in cui la scuola scelta non avesse disponibilità di posti per </w:t>
      </w:r>
      <w:proofErr w:type="spellStart"/>
      <w:r w:rsidRPr="005C4665">
        <w:rPr>
          <w:rFonts w:asciiTheme="majorHAnsi" w:eastAsia="Calibri" w:hAnsiTheme="majorHAnsi" w:cstheme="majorHAnsi"/>
          <w:sz w:val="20"/>
          <w:szCs w:val="20"/>
        </w:rPr>
        <w:t>l’a.s.</w:t>
      </w:r>
      <w:proofErr w:type="spellEnd"/>
      <w:r w:rsidRPr="005C4665">
        <w:rPr>
          <w:rFonts w:asciiTheme="majorHAnsi" w:eastAsia="Calibri" w:hAnsiTheme="majorHAnsi" w:cstheme="majorHAnsi"/>
          <w:sz w:val="20"/>
          <w:szCs w:val="20"/>
        </w:rPr>
        <w:t xml:space="preserve"> 202</w:t>
      </w:r>
      <w:r w:rsidR="005C4665" w:rsidRPr="005C4665">
        <w:rPr>
          <w:rFonts w:asciiTheme="majorHAnsi" w:eastAsia="Calibri" w:hAnsiTheme="majorHAnsi" w:cstheme="majorHAnsi"/>
          <w:sz w:val="20"/>
          <w:szCs w:val="20"/>
        </w:rPr>
        <w:t>5</w:t>
      </w:r>
      <w:r w:rsidRPr="005C4665">
        <w:rPr>
          <w:rFonts w:asciiTheme="majorHAnsi" w:eastAsia="Calibri" w:hAnsiTheme="majorHAnsi" w:cstheme="majorHAnsi"/>
          <w:sz w:val="20"/>
          <w:szCs w:val="20"/>
        </w:rPr>
        <w:t>/202</w:t>
      </w:r>
      <w:r w:rsidR="005C4665" w:rsidRPr="005C4665">
        <w:rPr>
          <w:rFonts w:asciiTheme="majorHAnsi" w:eastAsia="Calibri" w:hAnsiTheme="majorHAnsi" w:cstheme="majorHAnsi"/>
          <w:sz w:val="20"/>
          <w:szCs w:val="20"/>
        </w:rPr>
        <w:t>6</w:t>
      </w:r>
      <w:r w:rsidRPr="005C4665">
        <w:rPr>
          <w:rFonts w:asciiTheme="majorHAnsi" w:eastAsia="Calibri" w:hAnsiTheme="majorHAnsi" w:cstheme="majorHAnsi"/>
          <w:sz w:val="20"/>
          <w:szCs w:val="20"/>
        </w:rPr>
        <w:t xml:space="preserve">. </w:t>
      </w:r>
    </w:p>
    <w:p w14:paraId="769091AD" w14:textId="77777777" w:rsidR="003F0642" w:rsidRPr="005C4665" w:rsidRDefault="00C32C61">
      <w:pPr>
        <w:pStyle w:val="Normale1"/>
        <w:pBdr>
          <w:top w:val="nil"/>
          <w:left w:val="nil"/>
          <w:bottom w:val="nil"/>
          <w:right w:val="nil"/>
          <w:between w:val="nil"/>
        </w:pBdr>
        <w:jc w:val="both"/>
        <w:rPr>
          <w:rFonts w:asciiTheme="majorHAnsi" w:eastAsia="Calibri" w:hAnsiTheme="majorHAnsi" w:cstheme="majorHAnsi"/>
          <w:sz w:val="20"/>
          <w:szCs w:val="20"/>
        </w:rPr>
      </w:pPr>
      <w:r w:rsidRPr="005C4665">
        <w:rPr>
          <w:rFonts w:asciiTheme="majorHAnsi" w:eastAsia="Calibri" w:hAnsiTheme="majorHAnsi" w:cstheme="majorHAnsi"/>
          <w:sz w:val="20"/>
          <w:szCs w:val="20"/>
        </w:rPr>
        <w:t>La Piattaforma Unica avviserà in tempo reale, a mezzo posta elettronica e tramite l’</w:t>
      </w:r>
      <w:proofErr w:type="spellStart"/>
      <w:r w:rsidRPr="005C4665">
        <w:rPr>
          <w:rFonts w:asciiTheme="majorHAnsi" w:eastAsia="Calibri" w:hAnsiTheme="majorHAnsi" w:cstheme="majorHAnsi"/>
          <w:sz w:val="20"/>
          <w:szCs w:val="20"/>
        </w:rPr>
        <w:t>app</w:t>
      </w:r>
      <w:proofErr w:type="spellEnd"/>
      <w:r w:rsidRPr="005C4665">
        <w:rPr>
          <w:rFonts w:asciiTheme="majorHAnsi" w:eastAsia="Calibri" w:hAnsiTheme="majorHAnsi" w:cstheme="majorHAnsi"/>
          <w:sz w:val="20"/>
          <w:szCs w:val="20"/>
        </w:rPr>
        <w:t xml:space="preserve"> IO, delle variazioni di stato della domanda e consentirà di seguirne il percorso.</w:t>
      </w:r>
    </w:p>
    <w:p w14:paraId="233197F4" w14:textId="77777777" w:rsidR="003F0642" w:rsidRPr="005C4665" w:rsidRDefault="003F0642">
      <w:pPr>
        <w:pStyle w:val="Normale1"/>
        <w:pBdr>
          <w:top w:val="nil"/>
          <w:left w:val="nil"/>
          <w:bottom w:val="nil"/>
          <w:right w:val="nil"/>
          <w:between w:val="nil"/>
        </w:pBdr>
        <w:jc w:val="both"/>
        <w:rPr>
          <w:rFonts w:asciiTheme="majorHAnsi" w:eastAsia="Calibri" w:hAnsiTheme="majorHAnsi" w:cstheme="majorHAnsi"/>
          <w:sz w:val="20"/>
          <w:szCs w:val="20"/>
        </w:rPr>
      </w:pPr>
    </w:p>
    <w:p w14:paraId="409F3A17" w14:textId="77777777" w:rsidR="003F0642" w:rsidRPr="005C4665" w:rsidRDefault="00C32C61">
      <w:pPr>
        <w:pStyle w:val="Normale1"/>
        <w:jc w:val="both"/>
        <w:rPr>
          <w:rFonts w:asciiTheme="majorHAnsi" w:eastAsia="Calibri" w:hAnsiTheme="majorHAnsi" w:cstheme="majorHAnsi"/>
          <w:sz w:val="20"/>
          <w:szCs w:val="20"/>
        </w:rPr>
      </w:pPr>
      <w:r w:rsidRPr="005C4665">
        <w:rPr>
          <w:rFonts w:asciiTheme="majorHAnsi" w:eastAsia="Calibri" w:hAnsiTheme="majorHAnsi" w:cstheme="majorHAnsi"/>
          <w:sz w:val="20"/>
          <w:szCs w:val="20"/>
        </w:rPr>
        <w:t xml:space="preserve">Si prega di fare attenzione ai codici meccanografici: </w:t>
      </w:r>
    </w:p>
    <w:p w14:paraId="37846504" w14:textId="77777777" w:rsidR="003F0642" w:rsidRPr="005C4665" w:rsidRDefault="00C32C61">
      <w:pPr>
        <w:pStyle w:val="Normale1"/>
        <w:jc w:val="both"/>
        <w:rPr>
          <w:rFonts w:asciiTheme="majorHAnsi" w:eastAsia="Calibri" w:hAnsiTheme="majorHAnsi" w:cstheme="majorHAnsi"/>
          <w:sz w:val="20"/>
          <w:szCs w:val="20"/>
        </w:rPr>
      </w:pPr>
      <w:r w:rsidRPr="005C4665">
        <w:rPr>
          <w:rFonts w:asciiTheme="majorHAnsi" w:eastAsia="Calibri" w:hAnsiTheme="majorHAnsi" w:cstheme="majorHAnsi"/>
          <w:sz w:val="20"/>
          <w:szCs w:val="20"/>
        </w:rPr>
        <w:t xml:space="preserve">Istituto Tecnico: </w:t>
      </w:r>
      <w:r w:rsidRPr="00637E77">
        <w:rPr>
          <w:rFonts w:asciiTheme="majorHAnsi" w:eastAsia="Calibri" w:hAnsiTheme="majorHAnsi" w:cstheme="majorHAnsi"/>
          <w:b/>
          <w:bCs/>
          <w:sz w:val="20"/>
          <w:szCs w:val="20"/>
        </w:rPr>
        <w:t xml:space="preserve">PDTF01801G </w:t>
      </w:r>
    </w:p>
    <w:p w14:paraId="6D240A11" w14:textId="77777777" w:rsidR="003F0642" w:rsidRPr="005C4665" w:rsidRDefault="00C32C61">
      <w:pPr>
        <w:pStyle w:val="Normale1"/>
        <w:jc w:val="both"/>
        <w:rPr>
          <w:rFonts w:asciiTheme="majorHAnsi" w:eastAsia="Calibri" w:hAnsiTheme="majorHAnsi" w:cstheme="majorHAnsi"/>
          <w:sz w:val="20"/>
          <w:szCs w:val="20"/>
        </w:rPr>
      </w:pPr>
      <w:r w:rsidRPr="005C4665">
        <w:rPr>
          <w:rFonts w:asciiTheme="majorHAnsi" w:eastAsia="Calibri" w:hAnsiTheme="majorHAnsi" w:cstheme="majorHAnsi"/>
          <w:sz w:val="20"/>
          <w:szCs w:val="20"/>
        </w:rPr>
        <w:t xml:space="preserve">Istituto Professionale: </w:t>
      </w:r>
      <w:r w:rsidRPr="00637E77">
        <w:rPr>
          <w:rFonts w:asciiTheme="majorHAnsi" w:eastAsia="Calibri" w:hAnsiTheme="majorHAnsi" w:cstheme="majorHAnsi"/>
          <w:b/>
          <w:bCs/>
          <w:sz w:val="20"/>
          <w:szCs w:val="20"/>
        </w:rPr>
        <w:t xml:space="preserve">PDRI01801P </w:t>
      </w:r>
    </w:p>
    <w:p w14:paraId="1AA3102F" w14:textId="77777777" w:rsidR="003F0642" w:rsidRPr="00637E77" w:rsidRDefault="00C32C61">
      <w:pPr>
        <w:pStyle w:val="Normale1"/>
        <w:jc w:val="both"/>
        <w:rPr>
          <w:rFonts w:asciiTheme="majorHAnsi" w:eastAsia="Calibri" w:hAnsiTheme="majorHAnsi" w:cstheme="majorHAnsi"/>
          <w:b/>
          <w:bCs/>
          <w:sz w:val="20"/>
          <w:szCs w:val="20"/>
        </w:rPr>
      </w:pPr>
      <w:r w:rsidRPr="005C4665">
        <w:rPr>
          <w:rFonts w:asciiTheme="majorHAnsi" w:eastAsia="Calibri" w:hAnsiTheme="majorHAnsi" w:cstheme="majorHAnsi"/>
          <w:sz w:val="20"/>
          <w:szCs w:val="20"/>
        </w:rPr>
        <w:t xml:space="preserve">Liceo Artistico: </w:t>
      </w:r>
      <w:r w:rsidRPr="00637E77">
        <w:rPr>
          <w:rFonts w:asciiTheme="majorHAnsi" w:eastAsia="Calibri" w:hAnsiTheme="majorHAnsi" w:cstheme="majorHAnsi"/>
          <w:b/>
          <w:bCs/>
          <w:sz w:val="20"/>
          <w:szCs w:val="20"/>
        </w:rPr>
        <w:t xml:space="preserve">PDSD01801X </w:t>
      </w:r>
    </w:p>
    <w:p w14:paraId="7CB0A506" w14:textId="77777777" w:rsidR="003F0642" w:rsidRPr="005C4665" w:rsidRDefault="003F0642">
      <w:pPr>
        <w:pStyle w:val="Normale1"/>
        <w:pBdr>
          <w:top w:val="nil"/>
          <w:left w:val="nil"/>
          <w:bottom w:val="nil"/>
          <w:right w:val="nil"/>
          <w:between w:val="nil"/>
        </w:pBdr>
        <w:jc w:val="both"/>
        <w:rPr>
          <w:rFonts w:asciiTheme="majorHAnsi" w:eastAsia="Calibri" w:hAnsiTheme="majorHAnsi" w:cstheme="majorHAnsi"/>
          <w:sz w:val="20"/>
          <w:szCs w:val="20"/>
        </w:rPr>
      </w:pPr>
    </w:p>
    <w:p w14:paraId="1FB7E219" w14:textId="77777777" w:rsidR="003F0642" w:rsidRPr="005C4665" w:rsidRDefault="00C32C61">
      <w:pPr>
        <w:pStyle w:val="Normale1"/>
        <w:pBdr>
          <w:top w:val="nil"/>
          <w:left w:val="nil"/>
          <w:bottom w:val="nil"/>
          <w:right w:val="nil"/>
          <w:between w:val="nil"/>
        </w:pBdr>
        <w:jc w:val="both"/>
        <w:rPr>
          <w:rFonts w:asciiTheme="majorHAnsi" w:eastAsia="Calibri" w:hAnsiTheme="majorHAnsi" w:cstheme="majorHAnsi"/>
          <w:sz w:val="20"/>
          <w:szCs w:val="20"/>
        </w:rPr>
      </w:pPr>
      <w:r w:rsidRPr="005C4665">
        <w:rPr>
          <w:rFonts w:asciiTheme="majorHAnsi" w:eastAsia="Calibri" w:hAnsiTheme="majorHAnsi" w:cstheme="majorHAnsi"/>
          <w:sz w:val="20"/>
          <w:szCs w:val="20"/>
        </w:rPr>
        <w:t xml:space="preserve">I genitori che necessitano di assistenza per le iscrizioni devono inviare una email all’indirizzo uff.didattica@meuccifanoli.edu.it indicando la problematica riscontrata e lasciando un recapito telefonico; verranno contattati dalla segreteria. </w:t>
      </w:r>
    </w:p>
    <w:p w14:paraId="6C69A9ED" w14:textId="77777777" w:rsidR="003F0642" w:rsidRPr="005C4665" w:rsidRDefault="003F0642">
      <w:pPr>
        <w:pStyle w:val="Normale1"/>
        <w:pBdr>
          <w:top w:val="nil"/>
          <w:left w:val="nil"/>
          <w:bottom w:val="nil"/>
          <w:right w:val="nil"/>
          <w:between w:val="nil"/>
        </w:pBdr>
        <w:jc w:val="both"/>
        <w:rPr>
          <w:rFonts w:asciiTheme="majorHAnsi" w:eastAsia="Calibri" w:hAnsiTheme="majorHAnsi" w:cstheme="majorHAnsi"/>
          <w:sz w:val="20"/>
          <w:szCs w:val="20"/>
        </w:rPr>
      </w:pPr>
    </w:p>
    <w:p w14:paraId="2CA8E8ED" w14:textId="4AE001FA" w:rsidR="003F0642" w:rsidRPr="005C4665" w:rsidRDefault="00C32C61">
      <w:pPr>
        <w:pStyle w:val="Normale1"/>
        <w:pBdr>
          <w:top w:val="nil"/>
          <w:left w:val="nil"/>
          <w:bottom w:val="nil"/>
          <w:right w:val="nil"/>
          <w:between w:val="nil"/>
        </w:pBdr>
        <w:jc w:val="both"/>
        <w:rPr>
          <w:rFonts w:asciiTheme="majorHAnsi" w:eastAsia="Calibri" w:hAnsiTheme="majorHAnsi" w:cstheme="majorHAnsi"/>
          <w:b/>
          <w:sz w:val="20"/>
          <w:szCs w:val="20"/>
        </w:rPr>
      </w:pPr>
      <w:r w:rsidRPr="005C4665">
        <w:rPr>
          <w:rFonts w:asciiTheme="majorHAnsi" w:eastAsia="Calibri" w:hAnsiTheme="majorHAnsi" w:cstheme="majorHAnsi"/>
          <w:b/>
          <w:sz w:val="20"/>
          <w:szCs w:val="20"/>
        </w:rPr>
        <w:t>Iscrizioni in eccedenza</w:t>
      </w:r>
      <w:r w:rsidR="005C4665" w:rsidRPr="005C4665">
        <w:rPr>
          <w:rFonts w:asciiTheme="majorHAnsi" w:eastAsia="Calibri" w:hAnsiTheme="majorHAnsi" w:cstheme="majorHAnsi"/>
          <w:b/>
          <w:sz w:val="20"/>
          <w:szCs w:val="20"/>
        </w:rPr>
        <w:t>:</w:t>
      </w:r>
    </w:p>
    <w:p w14:paraId="75946F3C" w14:textId="77777777" w:rsidR="005C4665" w:rsidRPr="005C4665" w:rsidRDefault="005C4665" w:rsidP="005C4665">
      <w:pPr>
        <w:jc w:val="both"/>
        <w:rPr>
          <w:rFonts w:asciiTheme="majorHAnsi" w:eastAsia="Arial" w:hAnsiTheme="majorHAnsi" w:cstheme="majorHAnsi"/>
          <w:sz w:val="20"/>
          <w:szCs w:val="20"/>
        </w:rPr>
      </w:pPr>
      <w:r w:rsidRPr="005C4665">
        <w:rPr>
          <w:rFonts w:asciiTheme="majorHAnsi" w:eastAsia="Arial" w:hAnsiTheme="majorHAnsi" w:cstheme="majorHAnsi"/>
          <w:sz w:val="20"/>
          <w:szCs w:val="20"/>
        </w:rPr>
        <w:t>Gli alunni con diversa abilità sono ammessi a prescindere.</w:t>
      </w:r>
    </w:p>
    <w:p w14:paraId="5A7C4A41" w14:textId="77777777" w:rsidR="005C4665" w:rsidRPr="005C4665" w:rsidRDefault="005C4665" w:rsidP="005C4665">
      <w:pPr>
        <w:jc w:val="both"/>
        <w:rPr>
          <w:rFonts w:asciiTheme="majorHAnsi" w:eastAsia="Arial" w:hAnsiTheme="majorHAnsi" w:cstheme="majorHAnsi"/>
          <w:sz w:val="20"/>
          <w:szCs w:val="20"/>
        </w:rPr>
      </w:pPr>
      <w:r w:rsidRPr="005C4665">
        <w:rPr>
          <w:rFonts w:asciiTheme="majorHAnsi" w:eastAsia="Arial" w:hAnsiTheme="majorHAnsi" w:cstheme="majorHAnsi"/>
          <w:sz w:val="20"/>
          <w:szCs w:val="20"/>
        </w:rPr>
        <w:t>1. Non aver assolto l’obbligo scolastico (10 anni di frequenza): 10 punti</w:t>
      </w:r>
    </w:p>
    <w:p w14:paraId="6D398A62" w14:textId="0874257E" w:rsidR="005C4665" w:rsidRPr="005C4665" w:rsidRDefault="005C4665" w:rsidP="005C4665">
      <w:pPr>
        <w:jc w:val="both"/>
        <w:rPr>
          <w:rFonts w:asciiTheme="majorHAnsi" w:eastAsia="Arial" w:hAnsiTheme="majorHAnsi" w:cstheme="majorHAnsi"/>
          <w:sz w:val="20"/>
          <w:szCs w:val="20"/>
        </w:rPr>
      </w:pPr>
      <w:r w:rsidRPr="005C4665">
        <w:rPr>
          <w:rFonts w:asciiTheme="majorHAnsi" w:eastAsia="Arial" w:hAnsiTheme="majorHAnsi" w:cstheme="majorHAnsi"/>
          <w:sz w:val="20"/>
          <w:szCs w:val="20"/>
        </w:rPr>
        <w:t>2. Congruenza del giudizio orientativo espresso dalla scuola secondaria di primo grado con la scelta qui effettuata (LICEO oppure ISTITUTO TECNICO oppure ISTITUTO PROFESSIONALE): 9 punti</w:t>
      </w:r>
    </w:p>
    <w:p w14:paraId="537ECB95" w14:textId="77777777" w:rsidR="005C4665" w:rsidRPr="005C4665" w:rsidRDefault="005C4665" w:rsidP="005C4665">
      <w:pPr>
        <w:jc w:val="both"/>
        <w:rPr>
          <w:rFonts w:asciiTheme="majorHAnsi" w:eastAsia="Arial" w:hAnsiTheme="majorHAnsi" w:cstheme="majorHAnsi"/>
          <w:sz w:val="20"/>
          <w:szCs w:val="20"/>
        </w:rPr>
      </w:pPr>
      <w:r w:rsidRPr="005C4665">
        <w:rPr>
          <w:rFonts w:asciiTheme="majorHAnsi" w:eastAsia="Arial" w:hAnsiTheme="majorHAnsi" w:cstheme="majorHAnsi"/>
          <w:sz w:val="20"/>
          <w:szCs w:val="20"/>
        </w:rPr>
        <w:t>3. Età dello studente: 8 punti se nato dopo il 1°gennaio 2011 incluso</w:t>
      </w:r>
    </w:p>
    <w:p w14:paraId="4255083E" w14:textId="77777777" w:rsidR="005C4665" w:rsidRPr="005C4665" w:rsidRDefault="005C4665" w:rsidP="005C4665">
      <w:pPr>
        <w:jc w:val="both"/>
        <w:rPr>
          <w:rFonts w:asciiTheme="majorHAnsi" w:eastAsia="Arial" w:hAnsiTheme="majorHAnsi" w:cstheme="majorHAnsi"/>
          <w:sz w:val="20"/>
          <w:szCs w:val="20"/>
        </w:rPr>
      </w:pPr>
      <w:r w:rsidRPr="005C4665">
        <w:rPr>
          <w:rFonts w:asciiTheme="majorHAnsi" w:eastAsia="Arial" w:hAnsiTheme="majorHAnsi" w:cstheme="majorHAnsi"/>
          <w:sz w:val="20"/>
          <w:szCs w:val="20"/>
        </w:rPr>
        <w:t>4. Provenienza dalla scuola secondaria di primo grado: 7 punti</w:t>
      </w:r>
    </w:p>
    <w:p w14:paraId="532A08B1" w14:textId="77777777" w:rsidR="005C4665" w:rsidRPr="005C4665" w:rsidRDefault="005C4665" w:rsidP="005C4665">
      <w:pPr>
        <w:jc w:val="both"/>
        <w:rPr>
          <w:rFonts w:asciiTheme="majorHAnsi" w:eastAsia="Arial" w:hAnsiTheme="majorHAnsi" w:cstheme="majorHAnsi"/>
          <w:sz w:val="20"/>
          <w:szCs w:val="20"/>
        </w:rPr>
      </w:pPr>
      <w:r w:rsidRPr="005C4665">
        <w:rPr>
          <w:rFonts w:asciiTheme="majorHAnsi" w:eastAsia="Arial" w:hAnsiTheme="majorHAnsi" w:cstheme="majorHAnsi"/>
          <w:sz w:val="20"/>
          <w:szCs w:val="20"/>
        </w:rPr>
        <w:t>5. Fratelli/sorelle iscritti presso questo istituto nell'anno scolastico in corso (non cumulabile nel caso di più fratelli/sorelle): 6 punti</w:t>
      </w:r>
    </w:p>
    <w:p w14:paraId="0E9C43CC" w14:textId="77777777" w:rsidR="005C4665" w:rsidRPr="005C4665" w:rsidRDefault="005C4665" w:rsidP="005C4665">
      <w:pPr>
        <w:jc w:val="both"/>
        <w:rPr>
          <w:rFonts w:asciiTheme="majorHAnsi" w:eastAsia="Arial" w:hAnsiTheme="majorHAnsi" w:cstheme="majorHAnsi"/>
          <w:sz w:val="20"/>
          <w:szCs w:val="20"/>
        </w:rPr>
      </w:pPr>
      <w:r w:rsidRPr="005C4665">
        <w:rPr>
          <w:rFonts w:asciiTheme="majorHAnsi" w:eastAsia="Arial" w:hAnsiTheme="majorHAnsi" w:cstheme="majorHAnsi"/>
          <w:sz w:val="20"/>
          <w:szCs w:val="20"/>
        </w:rPr>
        <w:t xml:space="preserve">6. Vicinanza del comune di residenza (la distanza è calcolata con </w:t>
      </w:r>
      <w:proofErr w:type="spellStart"/>
      <w:r w:rsidRPr="005C4665">
        <w:rPr>
          <w:rFonts w:asciiTheme="majorHAnsi" w:eastAsia="Arial" w:hAnsiTheme="majorHAnsi" w:cstheme="majorHAnsi"/>
          <w:sz w:val="20"/>
          <w:szCs w:val="20"/>
        </w:rPr>
        <w:t>googlemaps</w:t>
      </w:r>
      <w:proofErr w:type="spellEnd"/>
      <w:r w:rsidRPr="005C4665">
        <w:rPr>
          <w:rFonts w:asciiTheme="majorHAnsi" w:eastAsia="Arial" w:hAnsiTheme="majorHAnsi" w:cstheme="majorHAnsi"/>
          <w:sz w:val="20"/>
          <w:szCs w:val="20"/>
        </w:rPr>
        <w:t>, facendo riferimento al percorso suggerito con l’automobile):</w:t>
      </w:r>
    </w:p>
    <w:p w14:paraId="1BE1A641" w14:textId="77777777" w:rsidR="005C4665" w:rsidRPr="005C4665" w:rsidRDefault="005C4665" w:rsidP="005C4665">
      <w:pPr>
        <w:jc w:val="both"/>
        <w:rPr>
          <w:rFonts w:asciiTheme="majorHAnsi" w:eastAsia="Arial" w:hAnsiTheme="majorHAnsi" w:cstheme="majorHAnsi"/>
          <w:sz w:val="20"/>
          <w:szCs w:val="20"/>
        </w:rPr>
      </w:pPr>
      <w:r w:rsidRPr="005C4665">
        <w:rPr>
          <w:rFonts w:asciiTheme="majorHAnsi" w:eastAsia="Arial" w:hAnsiTheme="majorHAnsi" w:cstheme="majorHAnsi"/>
          <w:sz w:val="20"/>
          <w:szCs w:val="20"/>
        </w:rPr>
        <w:t>● Fino a 5 km: 6 punti</w:t>
      </w:r>
    </w:p>
    <w:p w14:paraId="3AB3C77B" w14:textId="77777777" w:rsidR="005C4665" w:rsidRPr="005C4665" w:rsidRDefault="005C4665" w:rsidP="005C4665">
      <w:pPr>
        <w:jc w:val="both"/>
        <w:rPr>
          <w:rFonts w:asciiTheme="majorHAnsi" w:eastAsia="Arial" w:hAnsiTheme="majorHAnsi" w:cstheme="majorHAnsi"/>
          <w:sz w:val="20"/>
          <w:szCs w:val="20"/>
        </w:rPr>
      </w:pPr>
      <w:r w:rsidRPr="005C4665">
        <w:rPr>
          <w:rFonts w:asciiTheme="majorHAnsi" w:eastAsia="Arial" w:hAnsiTheme="majorHAnsi" w:cstheme="majorHAnsi"/>
          <w:sz w:val="20"/>
          <w:szCs w:val="20"/>
        </w:rPr>
        <w:t>● Da 6 a 10 km: 5 punti</w:t>
      </w:r>
    </w:p>
    <w:p w14:paraId="1DF8988C" w14:textId="77777777" w:rsidR="005C4665" w:rsidRPr="005C4665" w:rsidRDefault="005C4665" w:rsidP="005C4665">
      <w:pPr>
        <w:jc w:val="both"/>
        <w:rPr>
          <w:rFonts w:asciiTheme="majorHAnsi" w:eastAsia="Arial" w:hAnsiTheme="majorHAnsi" w:cstheme="majorHAnsi"/>
          <w:sz w:val="20"/>
          <w:szCs w:val="20"/>
        </w:rPr>
      </w:pPr>
      <w:r w:rsidRPr="005C4665">
        <w:rPr>
          <w:rFonts w:asciiTheme="majorHAnsi" w:eastAsia="Arial" w:hAnsiTheme="majorHAnsi" w:cstheme="majorHAnsi"/>
          <w:sz w:val="20"/>
          <w:szCs w:val="20"/>
        </w:rPr>
        <w:t>● Da 11 a 15 km: 4 punti</w:t>
      </w:r>
    </w:p>
    <w:p w14:paraId="6500E4AF" w14:textId="77777777" w:rsidR="005C4665" w:rsidRPr="005C4665" w:rsidRDefault="005C4665" w:rsidP="005C4665">
      <w:pPr>
        <w:jc w:val="both"/>
        <w:rPr>
          <w:rFonts w:asciiTheme="majorHAnsi" w:eastAsia="Arial" w:hAnsiTheme="majorHAnsi" w:cstheme="majorHAnsi"/>
          <w:sz w:val="20"/>
          <w:szCs w:val="20"/>
        </w:rPr>
      </w:pPr>
      <w:r w:rsidRPr="005C4665">
        <w:rPr>
          <w:rFonts w:asciiTheme="majorHAnsi" w:eastAsia="Arial" w:hAnsiTheme="majorHAnsi" w:cstheme="majorHAnsi"/>
          <w:sz w:val="20"/>
          <w:szCs w:val="20"/>
        </w:rPr>
        <w:t>● Da 16 a 20 km: 3 punti</w:t>
      </w:r>
    </w:p>
    <w:p w14:paraId="6E5205C2" w14:textId="77777777" w:rsidR="005C4665" w:rsidRPr="005C4665" w:rsidRDefault="005C4665" w:rsidP="005C4665">
      <w:pPr>
        <w:jc w:val="both"/>
        <w:rPr>
          <w:rFonts w:asciiTheme="majorHAnsi" w:eastAsia="Arial" w:hAnsiTheme="majorHAnsi" w:cstheme="majorHAnsi"/>
          <w:sz w:val="20"/>
          <w:szCs w:val="20"/>
        </w:rPr>
      </w:pPr>
      <w:r w:rsidRPr="005C4665">
        <w:rPr>
          <w:rFonts w:asciiTheme="majorHAnsi" w:eastAsia="Arial" w:hAnsiTheme="majorHAnsi" w:cstheme="majorHAnsi"/>
          <w:sz w:val="20"/>
          <w:szCs w:val="20"/>
        </w:rPr>
        <w:t>● Da 21 a 25 km: 2 punto</w:t>
      </w:r>
    </w:p>
    <w:p w14:paraId="5BB3CACD" w14:textId="77777777" w:rsidR="005C4665" w:rsidRPr="005C4665" w:rsidRDefault="005C4665" w:rsidP="005C4665">
      <w:pPr>
        <w:jc w:val="both"/>
        <w:rPr>
          <w:rFonts w:asciiTheme="majorHAnsi" w:eastAsia="Arial" w:hAnsiTheme="majorHAnsi" w:cstheme="majorHAnsi"/>
          <w:sz w:val="20"/>
          <w:szCs w:val="20"/>
        </w:rPr>
      </w:pPr>
      <w:r w:rsidRPr="005C4665">
        <w:rPr>
          <w:rFonts w:asciiTheme="majorHAnsi" w:eastAsia="Arial" w:hAnsiTheme="majorHAnsi" w:cstheme="majorHAnsi"/>
          <w:sz w:val="20"/>
          <w:szCs w:val="20"/>
        </w:rPr>
        <w:t>● Da 26 a 30 km: 1 punto</w:t>
      </w:r>
    </w:p>
    <w:p w14:paraId="1B7806E5" w14:textId="77777777" w:rsidR="005C4665" w:rsidRPr="005C4665" w:rsidRDefault="005C4665" w:rsidP="005C4665">
      <w:pPr>
        <w:jc w:val="both"/>
        <w:rPr>
          <w:rFonts w:asciiTheme="majorHAnsi" w:eastAsia="Arial" w:hAnsiTheme="majorHAnsi" w:cstheme="majorHAnsi"/>
          <w:sz w:val="20"/>
          <w:szCs w:val="20"/>
        </w:rPr>
      </w:pPr>
      <w:r w:rsidRPr="005C4665">
        <w:rPr>
          <w:rFonts w:asciiTheme="majorHAnsi" w:eastAsia="Arial" w:hAnsiTheme="majorHAnsi" w:cstheme="majorHAnsi"/>
          <w:sz w:val="20"/>
          <w:szCs w:val="20"/>
        </w:rPr>
        <w:t>7. A parità di punteggio sarà applicato il criterio della data della richiesta (prevalgono le richieste arrivate per prime). Sulla base dei criteri sopra indicati verrà predisposta una graduatoria degli alunni che hanno fatto richiesta di iscrizione. NON saranno accettate le richieste di iscrizione degli alunni in fondo alla graduatoria che eventualmente eccedessero i numeri massimi sotto indicati.</w:t>
      </w:r>
    </w:p>
    <w:p w14:paraId="66AD52A9" w14:textId="77777777" w:rsidR="005C4665" w:rsidRPr="005C4665" w:rsidRDefault="005C4665" w:rsidP="005C4665">
      <w:pPr>
        <w:jc w:val="both"/>
        <w:rPr>
          <w:rFonts w:asciiTheme="majorHAnsi" w:eastAsia="Arial" w:hAnsiTheme="majorHAnsi" w:cstheme="majorHAnsi"/>
          <w:sz w:val="20"/>
          <w:szCs w:val="20"/>
        </w:rPr>
      </w:pPr>
      <w:r w:rsidRPr="005C4665">
        <w:rPr>
          <w:rFonts w:asciiTheme="majorHAnsi" w:eastAsia="Arial" w:hAnsiTheme="majorHAnsi" w:cstheme="majorHAnsi"/>
          <w:sz w:val="20"/>
          <w:szCs w:val="20"/>
        </w:rPr>
        <w:t>● Il massimo numero di classi prime tollerate è:</w:t>
      </w:r>
    </w:p>
    <w:p w14:paraId="22490493" w14:textId="77777777" w:rsidR="005C4665" w:rsidRPr="005C4665" w:rsidRDefault="005C4665" w:rsidP="005C4665">
      <w:pPr>
        <w:jc w:val="both"/>
        <w:rPr>
          <w:rFonts w:asciiTheme="majorHAnsi" w:eastAsia="Arial" w:hAnsiTheme="majorHAnsi" w:cstheme="majorHAnsi"/>
          <w:sz w:val="20"/>
          <w:szCs w:val="20"/>
        </w:rPr>
      </w:pPr>
      <w:r w:rsidRPr="005C4665">
        <w:rPr>
          <w:rFonts w:asciiTheme="majorHAnsi" w:eastAsia="Arial" w:hAnsiTheme="majorHAnsi" w:cstheme="majorHAnsi"/>
          <w:sz w:val="20"/>
          <w:szCs w:val="20"/>
        </w:rPr>
        <w:t xml:space="preserve"> -professionale: 2 classi prime</w:t>
      </w:r>
    </w:p>
    <w:p w14:paraId="66413372" w14:textId="77777777" w:rsidR="005C4665" w:rsidRPr="005C4665" w:rsidRDefault="005C4665" w:rsidP="005C4665">
      <w:pPr>
        <w:jc w:val="both"/>
        <w:rPr>
          <w:rFonts w:asciiTheme="majorHAnsi" w:eastAsia="Arial" w:hAnsiTheme="majorHAnsi" w:cstheme="majorHAnsi"/>
          <w:sz w:val="20"/>
          <w:szCs w:val="20"/>
        </w:rPr>
      </w:pPr>
      <w:r w:rsidRPr="005C4665">
        <w:rPr>
          <w:rFonts w:asciiTheme="majorHAnsi" w:eastAsia="Arial" w:hAnsiTheme="majorHAnsi" w:cstheme="majorHAnsi"/>
          <w:sz w:val="20"/>
          <w:szCs w:val="20"/>
        </w:rPr>
        <w:t xml:space="preserve"> -liceo artistico: 4 classi prime</w:t>
      </w:r>
    </w:p>
    <w:p w14:paraId="6E5F9785" w14:textId="77777777" w:rsidR="005C4665" w:rsidRPr="005C4665" w:rsidRDefault="005C4665" w:rsidP="005C4665">
      <w:pPr>
        <w:jc w:val="both"/>
        <w:rPr>
          <w:rFonts w:asciiTheme="majorHAnsi" w:eastAsia="Arial" w:hAnsiTheme="majorHAnsi" w:cstheme="majorHAnsi"/>
          <w:sz w:val="20"/>
          <w:szCs w:val="20"/>
        </w:rPr>
      </w:pPr>
      <w:r w:rsidRPr="005C4665">
        <w:rPr>
          <w:rFonts w:asciiTheme="majorHAnsi" w:eastAsia="Arial" w:hAnsiTheme="majorHAnsi" w:cstheme="majorHAnsi"/>
          <w:sz w:val="20"/>
          <w:szCs w:val="20"/>
        </w:rPr>
        <w:t xml:space="preserve"> -istituto tecnico indirizzo biotecnologie: 2 classi prime</w:t>
      </w:r>
    </w:p>
    <w:p w14:paraId="6444B3DD" w14:textId="77777777" w:rsidR="005C4665" w:rsidRPr="005C4665" w:rsidRDefault="005C4665" w:rsidP="005C4665">
      <w:pPr>
        <w:jc w:val="both"/>
        <w:rPr>
          <w:rFonts w:asciiTheme="majorHAnsi" w:eastAsia="Arial" w:hAnsiTheme="majorHAnsi" w:cstheme="majorHAnsi"/>
          <w:sz w:val="20"/>
          <w:szCs w:val="20"/>
        </w:rPr>
      </w:pPr>
      <w:r w:rsidRPr="005C4665">
        <w:rPr>
          <w:rFonts w:asciiTheme="majorHAnsi" w:eastAsia="Arial" w:hAnsiTheme="majorHAnsi" w:cstheme="majorHAnsi"/>
          <w:sz w:val="20"/>
          <w:szCs w:val="20"/>
        </w:rPr>
        <w:t xml:space="preserve"> -istituto tecnico indirizzo meccanica: 2 classi prime</w:t>
      </w:r>
    </w:p>
    <w:p w14:paraId="3AB50A84" w14:textId="77777777" w:rsidR="005C4665" w:rsidRPr="005C4665" w:rsidRDefault="005C4665" w:rsidP="005C4665">
      <w:pPr>
        <w:jc w:val="both"/>
        <w:rPr>
          <w:rFonts w:asciiTheme="majorHAnsi" w:eastAsia="Arial" w:hAnsiTheme="majorHAnsi" w:cstheme="majorHAnsi"/>
          <w:sz w:val="20"/>
          <w:szCs w:val="20"/>
        </w:rPr>
      </w:pPr>
      <w:r w:rsidRPr="005C4665">
        <w:rPr>
          <w:rFonts w:asciiTheme="majorHAnsi" w:eastAsia="Arial" w:hAnsiTheme="majorHAnsi" w:cstheme="majorHAnsi"/>
          <w:sz w:val="20"/>
          <w:szCs w:val="20"/>
        </w:rPr>
        <w:t xml:space="preserve"> -istituto tecnico elettronica, informatica e telecomunicazioni: 3 classi prime</w:t>
      </w:r>
    </w:p>
    <w:p w14:paraId="4E612CA4" w14:textId="77777777" w:rsidR="005C4665" w:rsidRPr="005C4665" w:rsidRDefault="005C4665" w:rsidP="005C4665">
      <w:pPr>
        <w:jc w:val="both"/>
        <w:rPr>
          <w:rFonts w:asciiTheme="majorHAnsi" w:eastAsia="Arial" w:hAnsiTheme="majorHAnsi" w:cstheme="majorHAnsi"/>
          <w:b/>
          <w:bCs/>
          <w:sz w:val="20"/>
          <w:szCs w:val="20"/>
        </w:rPr>
      </w:pPr>
      <w:r w:rsidRPr="005C4665">
        <w:rPr>
          <w:rFonts w:asciiTheme="majorHAnsi" w:eastAsia="Arial" w:hAnsiTheme="majorHAnsi" w:cstheme="majorHAnsi"/>
          <w:sz w:val="20"/>
          <w:szCs w:val="20"/>
        </w:rPr>
        <w:t>● Il numero massimo di alunni tollerabile per classe è pari a 26</w:t>
      </w:r>
      <w:r w:rsidRPr="005C4665">
        <w:rPr>
          <w:rFonts w:asciiTheme="majorHAnsi" w:eastAsia="Arial" w:hAnsiTheme="majorHAnsi" w:cstheme="majorHAnsi"/>
          <w:b/>
          <w:bCs/>
          <w:sz w:val="20"/>
          <w:szCs w:val="20"/>
        </w:rPr>
        <w:t>.</w:t>
      </w:r>
    </w:p>
    <w:p w14:paraId="00FA5C62" w14:textId="77777777" w:rsidR="005C4665" w:rsidRPr="005C4665" w:rsidRDefault="005C4665" w:rsidP="005C4665">
      <w:pPr>
        <w:jc w:val="both"/>
        <w:rPr>
          <w:rFonts w:asciiTheme="majorHAnsi" w:eastAsia="Arial" w:hAnsiTheme="majorHAnsi" w:cstheme="majorHAnsi"/>
          <w:sz w:val="20"/>
          <w:szCs w:val="20"/>
        </w:rPr>
      </w:pPr>
      <w:r w:rsidRPr="005C4665">
        <w:rPr>
          <w:rFonts w:asciiTheme="majorHAnsi" w:eastAsia="Arial" w:hAnsiTheme="majorHAnsi" w:cstheme="majorHAnsi"/>
          <w:sz w:val="20"/>
          <w:szCs w:val="20"/>
        </w:rPr>
        <w:t xml:space="preserve"> </w:t>
      </w:r>
    </w:p>
    <w:p w14:paraId="1FB6D60C" w14:textId="77777777" w:rsidR="005C4665" w:rsidRPr="005C4665" w:rsidRDefault="005C4665" w:rsidP="005C4665">
      <w:pPr>
        <w:jc w:val="both"/>
        <w:rPr>
          <w:rFonts w:asciiTheme="majorHAnsi" w:eastAsia="Arial" w:hAnsiTheme="majorHAnsi" w:cstheme="majorHAnsi"/>
          <w:sz w:val="20"/>
          <w:szCs w:val="20"/>
        </w:rPr>
      </w:pPr>
    </w:p>
    <w:p w14:paraId="0EB8BC33" w14:textId="77777777" w:rsidR="005C4665" w:rsidRPr="005C4665" w:rsidRDefault="005C4665">
      <w:pPr>
        <w:pStyle w:val="Normale1"/>
        <w:pBdr>
          <w:top w:val="nil"/>
          <w:left w:val="nil"/>
          <w:bottom w:val="nil"/>
          <w:right w:val="nil"/>
          <w:between w:val="nil"/>
        </w:pBdr>
        <w:jc w:val="both"/>
        <w:rPr>
          <w:rFonts w:asciiTheme="majorHAnsi" w:eastAsia="Calibri" w:hAnsiTheme="majorHAnsi" w:cstheme="majorHAnsi"/>
          <w:b/>
          <w:sz w:val="20"/>
          <w:szCs w:val="20"/>
        </w:rPr>
      </w:pPr>
    </w:p>
    <w:sectPr w:rsidR="005C4665" w:rsidRPr="005C4665" w:rsidSect="00C32C61">
      <w:pgSz w:w="11906" w:h="16838"/>
      <w:pgMar w:top="720" w:right="720" w:bottom="720" w:left="72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7753"/>
    <w:multiLevelType w:val="multilevel"/>
    <w:tmpl w:val="B082F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42"/>
    <w:rsid w:val="003F0642"/>
    <w:rsid w:val="005C4665"/>
    <w:rsid w:val="00637E77"/>
    <w:rsid w:val="00764792"/>
    <w:rsid w:val="00AC3C9D"/>
    <w:rsid w:val="00BD4D9B"/>
    <w:rsid w:val="00C32C61"/>
    <w:rsid w:val="00ED4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C84D"/>
  <w15:docId w15:val="{BBA4A0D1-0C10-4B01-95BB-03964033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1"/>
    <w:next w:val="Normale1"/>
    <w:rsid w:val="003F0642"/>
    <w:pPr>
      <w:keepNext/>
      <w:keepLines/>
      <w:spacing w:before="480" w:after="120"/>
      <w:outlineLvl w:val="0"/>
    </w:pPr>
    <w:rPr>
      <w:b/>
      <w:sz w:val="48"/>
      <w:szCs w:val="48"/>
    </w:rPr>
  </w:style>
  <w:style w:type="paragraph" w:styleId="Titolo2">
    <w:name w:val="heading 2"/>
    <w:basedOn w:val="Normale1"/>
    <w:next w:val="Normale1"/>
    <w:rsid w:val="003F0642"/>
    <w:pPr>
      <w:keepNext/>
      <w:keepLines/>
      <w:spacing w:before="360" w:after="80"/>
      <w:outlineLvl w:val="1"/>
    </w:pPr>
    <w:rPr>
      <w:b/>
      <w:sz w:val="36"/>
      <w:szCs w:val="36"/>
    </w:rPr>
  </w:style>
  <w:style w:type="paragraph" w:styleId="Titolo3">
    <w:name w:val="heading 3"/>
    <w:basedOn w:val="Normale1"/>
    <w:next w:val="Normale1"/>
    <w:rsid w:val="003F0642"/>
    <w:pPr>
      <w:keepNext/>
      <w:keepLines/>
      <w:spacing w:before="280" w:after="80"/>
      <w:outlineLvl w:val="2"/>
    </w:pPr>
    <w:rPr>
      <w:b/>
      <w:sz w:val="28"/>
      <w:szCs w:val="28"/>
    </w:rPr>
  </w:style>
  <w:style w:type="paragraph" w:styleId="Titolo4">
    <w:name w:val="heading 4"/>
    <w:basedOn w:val="Normale1"/>
    <w:next w:val="Normale1"/>
    <w:rsid w:val="003F0642"/>
    <w:pPr>
      <w:keepNext/>
      <w:keepLines/>
      <w:spacing w:before="240" w:after="40"/>
      <w:outlineLvl w:val="3"/>
    </w:pPr>
    <w:rPr>
      <w:b/>
    </w:rPr>
  </w:style>
  <w:style w:type="paragraph" w:styleId="Titolo5">
    <w:name w:val="heading 5"/>
    <w:basedOn w:val="Normale1"/>
    <w:next w:val="Normale1"/>
    <w:rsid w:val="003F0642"/>
    <w:pPr>
      <w:keepNext/>
      <w:keepLines/>
      <w:spacing w:before="220" w:after="40"/>
      <w:outlineLvl w:val="4"/>
    </w:pPr>
    <w:rPr>
      <w:b/>
      <w:sz w:val="22"/>
      <w:szCs w:val="22"/>
    </w:rPr>
  </w:style>
  <w:style w:type="paragraph" w:styleId="Titolo6">
    <w:name w:val="heading 6"/>
    <w:basedOn w:val="Normale1"/>
    <w:next w:val="Normale1"/>
    <w:rsid w:val="003F064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3F0642"/>
  </w:style>
  <w:style w:type="table" w:customStyle="1" w:styleId="TableNormal">
    <w:name w:val="Table Normal"/>
    <w:rsid w:val="003F0642"/>
    <w:tblPr>
      <w:tblCellMar>
        <w:top w:w="0" w:type="dxa"/>
        <w:left w:w="0" w:type="dxa"/>
        <w:bottom w:w="0" w:type="dxa"/>
        <w:right w:w="0" w:type="dxa"/>
      </w:tblCellMar>
    </w:tblPr>
  </w:style>
  <w:style w:type="paragraph" w:styleId="Titolo">
    <w:name w:val="Title"/>
    <w:basedOn w:val="Normale1"/>
    <w:next w:val="Normale1"/>
    <w:rsid w:val="003F0642"/>
    <w:pPr>
      <w:keepNext/>
      <w:keepLines/>
      <w:spacing w:before="480" w:after="120"/>
    </w:pPr>
    <w:rPr>
      <w:b/>
      <w:sz w:val="72"/>
      <w:szCs w:val="72"/>
    </w:rPr>
  </w:style>
  <w:style w:type="paragraph" w:styleId="Sottotitolo">
    <w:name w:val="Subtitle"/>
    <w:basedOn w:val="Normale1"/>
    <w:next w:val="Normale1"/>
    <w:rsid w:val="003F0642"/>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ca.istruzione.gov.it/it/orientamento/iscrizioni" TargetMode="External"/><Relationship Id="rId5" Type="http://schemas.openxmlformats.org/officeDocument/2006/relationships/hyperlink" Target="https://unica.istruzione.gov.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Costantino</dc:creator>
  <cp:lastModifiedBy>Account Microsoft</cp:lastModifiedBy>
  <cp:revision>2</cp:revision>
  <dcterms:created xsi:type="dcterms:W3CDTF">2024-12-04T15:23:00Z</dcterms:created>
  <dcterms:modified xsi:type="dcterms:W3CDTF">2024-12-04T15:23:00Z</dcterms:modified>
</cp:coreProperties>
</file>